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6D476" w14:textId="77777777" w:rsidR="00DD3F14" w:rsidRPr="00101C9E" w:rsidRDefault="00DD3F14" w:rsidP="00A85974">
      <w:pPr>
        <w:spacing w:line="276" w:lineRule="auto"/>
        <w:jc w:val="both"/>
        <w:rPr>
          <w:rFonts w:ascii="Arial" w:hAnsi="Arial" w:cs="Arial"/>
          <w:lang w:val="pl-PL"/>
        </w:rPr>
      </w:pPr>
    </w:p>
    <w:p w14:paraId="64219F10" w14:textId="77777777" w:rsidR="00DD3F14" w:rsidRPr="00101C9E" w:rsidRDefault="00DD3F14" w:rsidP="00A85974">
      <w:pPr>
        <w:pBdr>
          <w:bottom w:val="single" w:sz="12" w:space="1" w:color="000000"/>
        </w:pBdr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7C2DE22F" w14:textId="77777777" w:rsidR="00AD47AF" w:rsidRDefault="00AD47AF" w:rsidP="00A85974">
      <w:pPr>
        <w:spacing w:line="276" w:lineRule="auto"/>
        <w:jc w:val="both"/>
        <w:outlineLvl w:val="0"/>
        <w:rPr>
          <w:rFonts w:ascii="Arial" w:eastAsia="Yu Mincho" w:hAnsi="Arial" w:cs="Arial"/>
          <w:color w:val="000000"/>
          <w:lang w:val="pl-PL"/>
        </w:rPr>
      </w:pPr>
    </w:p>
    <w:p w14:paraId="467BFF33" w14:textId="22CF0CE1" w:rsidR="00FC01F1" w:rsidRPr="00101C9E" w:rsidRDefault="00FC01F1" w:rsidP="00A85974">
      <w:pPr>
        <w:spacing w:line="276" w:lineRule="auto"/>
        <w:jc w:val="both"/>
        <w:outlineLvl w:val="0"/>
        <w:rPr>
          <w:rFonts w:ascii="Arial" w:eastAsia="Yu Mincho" w:hAnsi="Arial" w:cs="Arial"/>
          <w:color w:val="000000"/>
          <w:lang w:val="pl-PL"/>
        </w:rPr>
      </w:pPr>
      <w:r w:rsidRPr="00101C9E">
        <w:rPr>
          <w:rFonts w:ascii="Arial" w:eastAsia="Yu Mincho" w:hAnsi="Arial" w:cs="Arial"/>
          <w:color w:val="000000"/>
          <w:lang w:val="pl-PL"/>
        </w:rPr>
        <w:t>Informacja prasowa</w:t>
      </w:r>
    </w:p>
    <w:p w14:paraId="2068DE9D" w14:textId="77777777" w:rsidR="00350454" w:rsidRPr="00101C9E" w:rsidRDefault="00350454" w:rsidP="00A85974">
      <w:pPr>
        <w:spacing w:line="276" w:lineRule="auto"/>
        <w:jc w:val="both"/>
        <w:outlineLvl w:val="0"/>
        <w:rPr>
          <w:rFonts w:ascii="Arial" w:eastAsia="Yu Mincho" w:hAnsi="Arial" w:cs="Arial"/>
          <w:b/>
          <w:color w:val="000000"/>
          <w:lang w:val="pl-PL"/>
        </w:rPr>
      </w:pPr>
    </w:p>
    <w:p w14:paraId="6AA1B146" w14:textId="77777777" w:rsidR="00D048B6" w:rsidRPr="002E4CBE" w:rsidRDefault="00D048B6" w:rsidP="00D048B6">
      <w:pPr>
        <w:jc w:val="both"/>
        <w:rPr>
          <w:rFonts w:ascii="Arial" w:hAnsi="Arial" w:cs="Arial"/>
          <w:color w:val="000000" w:themeColor="text1"/>
          <w:sz w:val="26"/>
          <w:szCs w:val="26"/>
          <w:lang w:val="pl-PL"/>
        </w:rPr>
      </w:pPr>
    </w:p>
    <w:p w14:paraId="48CFF0E9" w14:textId="77777777" w:rsidR="00AD47AF" w:rsidRPr="002E4CBE" w:rsidRDefault="00D048B6" w:rsidP="00AD47A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pl-PL"/>
        </w:rPr>
      </w:pPr>
      <w:r w:rsidRPr="002E4CBE">
        <w:rPr>
          <w:rFonts w:ascii="Arial" w:hAnsi="Arial" w:cs="Arial"/>
          <w:b/>
          <w:bCs/>
          <w:color w:val="000000" w:themeColor="text1"/>
          <w:sz w:val="26"/>
          <w:szCs w:val="26"/>
          <w:lang w:val="pl-PL"/>
        </w:rPr>
        <w:t xml:space="preserve"> </w:t>
      </w:r>
      <w:r w:rsidR="00AD47AF" w:rsidRPr="002E4CBE">
        <w:rPr>
          <w:rFonts w:ascii="Arial" w:hAnsi="Arial" w:cs="Arial"/>
          <w:b/>
          <w:sz w:val="26"/>
          <w:szCs w:val="26"/>
          <w:lang w:val="pl-PL"/>
        </w:rPr>
        <w:t xml:space="preserve">Rekrutacja bez granic: </w:t>
      </w:r>
      <w:r w:rsidR="00AD47AF" w:rsidRPr="002E4CBE">
        <w:rPr>
          <w:rFonts w:ascii="Arial" w:hAnsi="Arial" w:cs="Arial"/>
          <w:b/>
          <w:color w:val="000000" w:themeColor="text1"/>
          <w:sz w:val="26"/>
          <w:szCs w:val="26"/>
          <w:lang w:val="pl-PL"/>
        </w:rPr>
        <w:t>najlepsze praktyki zatrudniania międzynarodowych kandydatów</w:t>
      </w:r>
    </w:p>
    <w:p w14:paraId="31EE86FA" w14:textId="77777777" w:rsidR="00AD47AF" w:rsidRPr="002E4CBE" w:rsidRDefault="00AD47AF" w:rsidP="00AD47AF">
      <w:pPr>
        <w:spacing w:line="276" w:lineRule="auto"/>
        <w:jc w:val="center"/>
        <w:rPr>
          <w:rFonts w:ascii="Arial" w:hAnsi="Arial" w:cs="Arial"/>
          <w:b/>
          <w:color w:val="FF0000"/>
          <w:lang w:val="pl-PL"/>
        </w:rPr>
      </w:pPr>
    </w:p>
    <w:p w14:paraId="6C5A0976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2E4CBE">
        <w:rPr>
          <w:rFonts w:ascii="Arial" w:hAnsi="Arial" w:cs="Arial"/>
          <w:b/>
          <w:lang w:val="pl-PL"/>
        </w:rPr>
        <w:t xml:space="preserve">Praca zdalna i globalny dostęp do specjalistów dają firmom wiele nowych możliwości, jednak budowanie różnorodnego zespołu niesie za sobą wiele wyzwań – logistycznych i prawnych. Zanim przystąpimy do międzynarodowej rekrutacji warto odpowiednio się przygotować i korzystać z wypracowanych, dobrych praktyk. Swoim wieloletnim doświadczeniem podzieliła się </w:t>
      </w:r>
      <w:proofErr w:type="spellStart"/>
      <w:r w:rsidRPr="002E4CBE">
        <w:rPr>
          <w:rFonts w:ascii="Arial" w:hAnsi="Arial" w:cs="Arial"/>
          <w:b/>
          <w:lang w:val="pl-PL"/>
        </w:rPr>
        <w:t>Preply</w:t>
      </w:r>
      <w:proofErr w:type="spellEnd"/>
      <w:r w:rsidRPr="002E4CBE">
        <w:rPr>
          <w:rFonts w:ascii="Arial" w:hAnsi="Arial" w:cs="Arial"/>
          <w:b/>
          <w:lang w:val="pl-PL"/>
        </w:rPr>
        <w:t xml:space="preserve">, platforma do nauki języków, która zatrudnia 450 pracowników, wśród których znajdziemy reprezentantów </w:t>
      </w:r>
      <w:r w:rsidRPr="002E4CBE">
        <w:rPr>
          <w:rFonts w:ascii="Arial" w:hAnsi="Arial" w:cs="Arial"/>
          <w:b/>
          <w:bCs/>
          <w:lang w:val="pl-PL"/>
        </w:rPr>
        <w:t xml:space="preserve">aż 52 różnych nacji. Opracowane przez nią </w:t>
      </w:r>
      <w:r w:rsidRPr="002E4CBE">
        <w:rPr>
          <w:rFonts w:ascii="Arial" w:hAnsi="Arial" w:cs="Arial"/>
          <w:b/>
          <w:lang w:val="pl-PL"/>
        </w:rPr>
        <w:t xml:space="preserve">kroki znacznie ułatwiają pozyskiwanie najlepszych talentów z całego świata. </w:t>
      </w:r>
    </w:p>
    <w:p w14:paraId="44A9026E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lang w:val="pl-PL"/>
        </w:rPr>
      </w:pPr>
    </w:p>
    <w:p w14:paraId="5529E682" w14:textId="67B35B0A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2E4CBE">
        <w:rPr>
          <w:rFonts w:ascii="Arial" w:hAnsi="Arial" w:cs="Arial"/>
          <w:b/>
          <w:bCs/>
          <w:lang w:val="pl-PL"/>
        </w:rPr>
        <w:t xml:space="preserve">1.Stwórz strategiczny plan zatrudniania </w:t>
      </w:r>
    </w:p>
    <w:p w14:paraId="69E77AD8" w14:textId="77777777" w:rsidR="00AD47AF" w:rsidRPr="002E4CBE" w:rsidRDefault="00AD47AF" w:rsidP="00AD47AF">
      <w:pPr>
        <w:pStyle w:val="Akapitzlist"/>
        <w:spacing w:line="276" w:lineRule="auto"/>
        <w:jc w:val="both"/>
        <w:rPr>
          <w:rFonts w:ascii="Arial" w:hAnsi="Arial" w:cs="Arial"/>
          <w:b/>
          <w:bCs/>
        </w:rPr>
      </w:pPr>
    </w:p>
    <w:p w14:paraId="437CDFC5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>Zanim zaczniemy zatrudniać zagranicznych pracowników, warto przeprowadzić rekonesans, który dostarczy odpowiedzi na istotne pytania, takie jak:</w:t>
      </w:r>
    </w:p>
    <w:p w14:paraId="5149998B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8A15A8A" w14:textId="77777777" w:rsidR="00AD47AF" w:rsidRPr="002E4CBE" w:rsidRDefault="00AD47AF" w:rsidP="00AD47AF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E4CBE">
        <w:rPr>
          <w:rFonts w:ascii="Arial" w:hAnsi="Arial" w:cs="Arial"/>
        </w:rPr>
        <w:t>Jak wygląda rynek w lokalizacji, w której prowadzimy rekrutację?</w:t>
      </w:r>
    </w:p>
    <w:p w14:paraId="511B2F08" w14:textId="77777777" w:rsidR="00AD47AF" w:rsidRPr="002E4CBE" w:rsidRDefault="00AD47AF" w:rsidP="00AD47AF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E4CBE">
        <w:rPr>
          <w:rFonts w:ascii="Arial" w:hAnsi="Arial" w:cs="Arial"/>
        </w:rPr>
        <w:t>Kim są główni konkurenci firmy na tym rynku i w jaki sposób możemy przyciągnąć kandydatów do swojej organizacji? Upewnijmy się przy tym, że oferowany przez nas zakres wynagrodzeń i świadczeń może konkurować z tym, co inne firmy oferują na danym rynku.</w:t>
      </w:r>
    </w:p>
    <w:p w14:paraId="1AE82A03" w14:textId="77777777" w:rsidR="00AD47AF" w:rsidRPr="002E4CBE" w:rsidRDefault="00AD47AF" w:rsidP="00AD47AF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E4CBE">
        <w:rPr>
          <w:rFonts w:ascii="Arial" w:hAnsi="Arial" w:cs="Arial"/>
        </w:rPr>
        <w:t xml:space="preserve">Jaka jest lokalna kultura organizacyjna? Jakie są podobieństwa i różnice między kulturą naszej a kulturą przyjętą w danym kraju i jak możemy się dostosować, aby przyciągnąć potencjalnych pracowników? </w:t>
      </w:r>
    </w:p>
    <w:p w14:paraId="57A08257" w14:textId="77777777" w:rsidR="00AD47AF" w:rsidRPr="002E4CBE" w:rsidRDefault="00AD47AF" w:rsidP="00AD47AF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E4CBE">
        <w:rPr>
          <w:rFonts w:ascii="Arial" w:hAnsi="Arial" w:cs="Arial"/>
        </w:rPr>
        <w:t xml:space="preserve">Czy mamy kontakty, które możemy wykorzystać? Zdaniem </w:t>
      </w:r>
      <w:hyperlink r:id="rId7" w:history="1">
        <w:proofErr w:type="spellStart"/>
        <w:r w:rsidRPr="002E4CBE">
          <w:rPr>
            <w:rStyle w:val="Hipercze"/>
            <w:rFonts w:ascii="Arial" w:hAnsi="Arial" w:cs="Arial"/>
            <w:b/>
            <w:bCs/>
          </w:rPr>
          <w:t>Preply</w:t>
        </w:r>
        <w:proofErr w:type="spellEnd"/>
      </w:hyperlink>
      <w:r w:rsidRPr="002E4CBE">
        <w:rPr>
          <w:rFonts w:ascii="Arial" w:hAnsi="Arial" w:cs="Arial"/>
          <w:b/>
          <w:bCs/>
        </w:rPr>
        <w:t>,</w:t>
      </w:r>
      <w:r w:rsidRPr="002E4CBE">
        <w:rPr>
          <w:rFonts w:ascii="Arial" w:hAnsi="Arial" w:cs="Arial"/>
        </w:rPr>
        <w:t xml:space="preserve"> </w:t>
      </w:r>
      <w:proofErr w:type="spellStart"/>
      <w:r w:rsidRPr="002E4CBE">
        <w:rPr>
          <w:rFonts w:ascii="Arial" w:hAnsi="Arial" w:cs="Arial"/>
        </w:rPr>
        <w:t>networking</w:t>
      </w:r>
      <w:proofErr w:type="spellEnd"/>
      <w:r w:rsidRPr="002E4CBE">
        <w:rPr>
          <w:rFonts w:ascii="Arial" w:hAnsi="Arial" w:cs="Arial"/>
        </w:rPr>
        <w:t xml:space="preserve"> ma w tym przypadku kluczowe znaczenie, dzięki niemu możemy zyskać cenne informacje na temat rynku.</w:t>
      </w:r>
    </w:p>
    <w:p w14:paraId="43B527DC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2E4CBE">
        <w:rPr>
          <w:rFonts w:ascii="Arial" w:hAnsi="Arial" w:cs="Arial"/>
          <w:b/>
          <w:bCs/>
          <w:lang w:val="pl-PL"/>
        </w:rPr>
        <w:t>2. Korzystaj z odpowiednich kanałów, narzędzi i technologii pozyskiwania pracowników</w:t>
      </w:r>
    </w:p>
    <w:p w14:paraId="17C6FE1D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 xml:space="preserve">LinkedIn jest platformą wykorzystywaną w większości działań rekrutacyjnych i zazwyczaj sprawdza się w przypadku rekrutacji międzynarodowych, ale warto rozszerzyć swój </w:t>
      </w:r>
      <w:r w:rsidRPr="002E4CBE">
        <w:rPr>
          <w:rFonts w:ascii="Arial" w:hAnsi="Arial" w:cs="Arial"/>
          <w:lang w:val="pl-PL"/>
        </w:rPr>
        <w:lastRenderedPageBreak/>
        <w:t>zakres działania i korzystać również z lokalnych serwisów ogłoszeń i innych profesjonalnych kanałów, popularnych wśród kandydatów z danego regionu.</w:t>
      </w:r>
    </w:p>
    <w:p w14:paraId="2EBFBA50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480F542F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>Ważne jest również posiadanie skutecznego systemu ATS (</w:t>
      </w:r>
      <w:proofErr w:type="spellStart"/>
      <w:r w:rsidRPr="002E4CBE">
        <w:rPr>
          <w:rFonts w:ascii="Arial" w:hAnsi="Arial" w:cs="Arial"/>
          <w:lang w:val="pl-PL"/>
        </w:rPr>
        <w:t>Applicant</w:t>
      </w:r>
      <w:proofErr w:type="spellEnd"/>
      <w:r w:rsidRPr="002E4CBE">
        <w:rPr>
          <w:rFonts w:ascii="Arial" w:hAnsi="Arial" w:cs="Arial"/>
          <w:lang w:val="pl-PL"/>
        </w:rPr>
        <w:t xml:space="preserve"> </w:t>
      </w:r>
      <w:proofErr w:type="spellStart"/>
      <w:r w:rsidRPr="002E4CBE">
        <w:rPr>
          <w:rFonts w:ascii="Arial" w:hAnsi="Arial" w:cs="Arial"/>
          <w:lang w:val="pl-PL"/>
        </w:rPr>
        <w:t>Tracking</w:t>
      </w:r>
      <w:proofErr w:type="spellEnd"/>
      <w:r w:rsidRPr="002E4CBE">
        <w:rPr>
          <w:rFonts w:ascii="Arial" w:hAnsi="Arial" w:cs="Arial"/>
          <w:lang w:val="pl-PL"/>
        </w:rPr>
        <w:t xml:space="preserve"> System), który pozwala na szeroko zakrojoną współpracę, efektywną komunikację i bezproblemowe planowanie spotkań z kandydatami w różnych strefach czasowych. </w:t>
      </w:r>
    </w:p>
    <w:p w14:paraId="28EE41F0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0F1D6B04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2E4CBE">
        <w:rPr>
          <w:rFonts w:ascii="Arial" w:hAnsi="Arial" w:cs="Arial"/>
          <w:b/>
          <w:bCs/>
          <w:lang w:val="pl-PL"/>
        </w:rPr>
        <w:t xml:space="preserve">3. Uwzględnij różnice kulturowe </w:t>
      </w:r>
    </w:p>
    <w:p w14:paraId="79B8CDE1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</w:p>
    <w:p w14:paraId="769F270E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>Większa pula różnorodnych kandydatów umożliwia gromadzenie bogactwa różnych perspektyw i spojrzeń, na podstawie których można się uczyć.</w:t>
      </w:r>
    </w:p>
    <w:p w14:paraId="5F049C73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52AA438A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 xml:space="preserve">Jedną z najważniejszych wskazówek, którą należy wziąć sobie do serca rekrutując międzynarodowy zespół jest dostosowanie swojej strategii pozyskiwania kandydatów do cech kulturowych grupy demograficznej lub regionu w którym prowadzimy swoje działania. </w:t>
      </w:r>
    </w:p>
    <w:p w14:paraId="569DC6A8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68EDDDEC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>Nie zapominajmy też o różnicach w strefach czasowych, które mogą utrudniać współpracę i planowanie. Często, aby nie stracić kandydata, będziemy musieli wykazać się elastycznością - asynchroniczna komunikacja może stać się normą w przypadku niektórych kandydatów.</w:t>
      </w:r>
    </w:p>
    <w:p w14:paraId="5785D76D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086789F1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2E4CBE">
        <w:rPr>
          <w:rFonts w:ascii="Arial" w:hAnsi="Arial" w:cs="Arial"/>
          <w:b/>
          <w:bCs/>
          <w:lang w:val="pl-PL"/>
        </w:rPr>
        <w:t>4. Zrozumienie lokalnych norm i oczekiwań dotyczących wynagrodzeń</w:t>
      </w:r>
    </w:p>
    <w:p w14:paraId="3EAA0C82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</w:p>
    <w:p w14:paraId="0723A8EA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 xml:space="preserve">Warto pamiętać, że polityka zatrudnienia i normy do których jesteśmy przyzwyczajeni, w innych krajach nie obowiązują, a wiele przepisów może nas zaskoczyć. Jak wynika z doświadczeń </w:t>
      </w:r>
      <w:proofErr w:type="spellStart"/>
      <w:r w:rsidRPr="002E4CBE">
        <w:rPr>
          <w:rFonts w:ascii="Arial" w:hAnsi="Arial" w:cs="Arial"/>
          <w:lang w:val="pl-PL"/>
        </w:rPr>
        <w:t>Preply</w:t>
      </w:r>
      <w:proofErr w:type="spellEnd"/>
      <w:r w:rsidRPr="002E4CBE">
        <w:rPr>
          <w:rFonts w:ascii="Arial" w:hAnsi="Arial" w:cs="Arial"/>
          <w:lang w:val="pl-PL"/>
        </w:rPr>
        <w:t>, w niektórych krajach pytanie kandydatów o ich obecne zasady wynagrodzeń i oczekiwania finansowe jest… nielegalne.</w:t>
      </w:r>
    </w:p>
    <w:p w14:paraId="76301ACF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7E13BB9F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>Warto odpowiednio wcześniej przestudiować kwestie prawne, aby zachować konkurencyjność, a jednocześnie zachować finansową odpowiedzialność za swoją działalność.</w:t>
      </w:r>
    </w:p>
    <w:p w14:paraId="35E5D227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5611BFD1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2E4CBE">
        <w:rPr>
          <w:rFonts w:ascii="Arial" w:hAnsi="Arial" w:cs="Arial"/>
          <w:b/>
          <w:bCs/>
          <w:lang w:val="pl-PL"/>
        </w:rPr>
        <w:t>5. Dbaj o zgodność z przepisami</w:t>
      </w:r>
    </w:p>
    <w:p w14:paraId="7393AD14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</w:p>
    <w:p w14:paraId="01F894EA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>Przepisy to kwestia niezwykle istotna, nie tylko podczas rekrutacji. Należy pamiętać o lokalnych przepisach dotyczących minimalnych pakietów wynagrodzeń, świadczeń medycznych, polityki urlopowej i okresów wypowiedzenia. Czasem potrzebna jest też weryfikacja, czy kandydat wymaga uzyskania wizy od firmy, a jeśli zatrudniamy w obszarze Unii Europejskiej, zawsze należy wziąć też pod uwagę przepisy ogólnego rozporządzenia o ochronie danych (RODO).</w:t>
      </w:r>
    </w:p>
    <w:p w14:paraId="5F7B3008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38757C45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2E4CBE">
        <w:rPr>
          <w:rFonts w:ascii="Arial" w:hAnsi="Arial" w:cs="Arial"/>
          <w:b/>
          <w:bCs/>
          <w:lang w:val="pl-PL"/>
        </w:rPr>
        <w:t>6. Zapewnienie komfortu kandydatom w całym procesie rekrutacji</w:t>
      </w:r>
    </w:p>
    <w:p w14:paraId="40A18CA2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</w:p>
    <w:p w14:paraId="0E2D43CE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 xml:space="preserve">Podczas poszukiwania międzynarodowych pracowników szczególnie ważny jest </w:t>
      </w:r>
      <w:proofErr w:type="spellStart"/>
      <w:r w:rsidRPr="002E4CBE">
        <w:rPr>
          <w:rFonts w:ascii="Arial" w:hAnsi="Arial" w:cs="Arial"/>
          <w:lang w:val="pl-PL"/>
        </w:rPr>
        <w:t>candidate</w:t>
      </w:r>
      <w:proofErr w:type="spellEnd"/>
      <w:r w:rsidRPr="002E4CBE">
        <w:rPr>
          <w:rFonts w:ascii="Arial" w:hAnsi="Arial" w:cs="Arial"/>
          <w:lang w:val="pl-PL"/>
        </w:rPr>
        <w:t xml:space="preserve"> </w:t>
      </w:r>
      <w:proofErr w:type="spellStart"/>
      <w:r w:rsidRPr="002E4CBE">
        <w:rPr>
          <w:rFonts w:ascii="Arial" w:hAnsi="Arial" w:cs="Arial"/>
          <w:lang w:val="pl-PL"/>
        </w:rPr>
        <w:t>experience</w:t>
      </w:r>
      <w:proofErr w:type="spellEnd"/>
      <w:r w:rsidRPr="002E4CBE">
        <w:rPr>
          <w:rFonts w:ascii="Arial" w:hAnsi="Arial" w:cs="Arial"/>
          <w:lang w:val="pl-PL"/>
        </w:rPr>
        <w:t xml:space="preserve">.  </w:t>
      </w:r>
    </w:p>
    <w:p w14:paraId="284EE719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798EED0E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 xml:space="preserve">– </w:t>
      </w:r>
      <w:r w:rsidRPr="002E4CBE">
        <w:rPr>
          <w:rFonts w:ascii="Arial" w:hAnsi="Arial" w:cs="Arial"/>
          <w:i/>
          <w:iCs/>
          <w:lang w:val="pl-PL"/>
        </w:rPr>
        <w:t>Jeśli tworzymy międzynarodowy zespół, pokażmy kandydatowi, że nasza firma priorytetowo traktuje różnorodność, pokażmy jakie kroki podejmujemy, aby uniknąć dyskryminacji i uprzedzeń</w:t>
      </w:r>
      <w:r w:rsidRPr="002E4CBE">
        <w:rPr>
          <w:rFonts w:ascii="Arial" w:hAnsi="Arial" w:cs="Arial"/>
          <w:lang w:val="pl-PL"/>
        </w:rPr>
        <w:t xml:space="preserve"> – mówi Georgina </w:t>
      </w:r>
      <w:proofErr w:type="spellStart"/>
      <w:r w:rsidRPr="002E4CBE">
        <w:rPr>
          <w:rFonts w:ascii="Arial" w:hAnsi="Arial" w:cs="Arial"/>
          <w:lang w:val="pl-PL"/>
        </w:rPr>
        <w:t>Solé</w:t>
      </w:r>
      <w:proofErr w:type="spellEnd"/>
      <w:r w:rsidRPr="002E4CBE">
        <w:rPr>
          <w:rFonts w:ascii="Arial" w:hAnsi="Arial" w:cs="Arial"/>
          <w:lang w:val="pl-PL"/>
        </w:rPr>
        <w:t xml:space="preserve">, Digital PR Manager w </w:t>
      </w:r>
      <w:proofErr w:type="spellStart"/>
      <w:r w:rsidRPr="002E4CBE">
        <w:rPr>
          <w:rFonts w:ascii="Arial" w:hAnsi="Arial" w:cs="Arial"/>
          <w:lang w:val="pl-PL"/>
        </w:rPr>
        <w:t>Preply</w:t>
      </w:r>
      <w:proofErr w:type="spellEnd"/>
      <w:r w:rsidRPr="002E4CBE">
        <w:rPr>
          <w:rFonts w:ascii="Arial" w:hAnsi="Arial" w:cs="Arial"/>
          <w:lang w:val="pl-PL"/>
        </w:rPr>
        <w:t xml:space="preserve">. </w:t>
      </w:r>
    </w:p>
    <w:p w14:paraId="24D2F717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7B292D44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 xml:space="preserve">– </w:t>
      </w:r>
      <w:r w:rsidRPr="002E4CBE">
        <w:rPr>
          <w:rFonts w:ascii="Arial" w:hAnsi="Arial" w:cs="Arial"/>
          <w:i/>
          <w:iCs/>
          <w:lang w:val="pl-PL"/>
        </w:rPr>
        <w:t xml:space="preserve">Pamiętajmy, że proces rekrutacji powinien być skoncentrowany na kandydatach. Pracując nad zatrudnieniem potencjalnych pracowników, skupmy się na tym, kim są kandydaci i jakie mają potrzeby. Naszym celem powinno być obsadzenie stanowiska i zbudowanie silnych, trwałych relacji z kandydatami. Dzięki temu będą </w:t>
      </w:r>
      <w:proofErr w:type="spellStart"/>
      <w:r w:rsidRPr="002E4CBE">
        <w:rPr>
          <w:rFonts w:ascii="Arial" w:hAnsi="Arial" w:cs="Arial"/>
          <w:i/>
          <w:iCs/>
          <w:lang w:val="pl-PL"/>
        </w:rPr>
        <w:t>będą</w:t>
      </w:r>
      <w:proofErr w:type="spellEnd"/>
      <w:r w:rsidRPr="002E4CBE">
        <w:rPr>
          <w:rFonts w:ascii="Arial" w:hAnsi="Arial" w:cs="Arial"/>
          <w:i/>
          <w:iCs/>
          <w:lang w:val="pl-PL"/>
        </w:rPr>
        <w:t xml:space="preserve"> bardziej skłonni wybrać Twoją organizację zamiast innej</w:t>
      </w:r>
      <w:r w:rsidRPr="002E4CBE">
        <w:rPr>
          <w:rFonts w:ascii="Arial" w:hAnsi="Arial" w:cs="Arial"/>
          <w:lang w:val="pl-PL"/>
        </w:rPr>
        <w:t xml:space="preserve"> – podkreśla.</w:t>
      </w:r>
    </w:p>
    <w:p w14:paraId="4D66A4EC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75BA7B37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bCs/>
          <w:lang w:val="pl-PL"/>
        </w:rPr>
        <w:t xml:space="preserve">Jak wynika z doświadczeń </w:t>
      </w:r>
      <w:proofErr w:type="spellStart"/>
      <w:r w:rsidRPr="002E4CBE">
        <w:rPr>
          <w:rFonts w:ascii="Arial" w:hAnsi="Arial" w:cs="Arial"/>
          <w:bCs/>
          <w:lang w:val="pl-PL"/>
        </w:rPr>
        <w:t>Preply</w:t>
      </w:r>
      <w:proofErr w:type="spellEnd"/>
      <w:r w:rsidRPr="002E4CBE">
        <w:rPr>
          <w:rFonts w:ascii="Arial" w:hAnsi="Arial" w:cs="Arial"/>
          <w:bCs/>
          <w:lang w:val="pl-PL"/>
        </w:rPr>
        <w:t>,</w:t>
      </w:r>
      <w:r w:rsidRPr="002E4CBE">
        <w:rPr>
          <w:rFonts w:ascii="Arial" w:hAnsi="Arial" w:cs="Arial"/>
          <w:b/>
          <w:lang w:val="pl-PL"/>
        </w:rPr>
        <w:t xml:space="preserve"> </w:t>
      </w:r>
      <w:r w:rsidRPr="002E4CBE">
        <w:rPr>
          <w:rFonts w:ascii="Arial" w:hAnsi="Arial" w:cs="Arial"/>
          <w:lang w:val="pl-PL"/>
        </w:rPr>
        <w:t xml:space="preserve">budowanie zróżnicowanego zespołu i zatrudnianie pracowników z zagranicy daje firmie ogromną przewagę - zapewnia dostęp do globalnej puli talentów i pozwala zatrudniać w oparciu o talent kandydatów, bez ograniczenia lokalizacją. </w:t>
      </w:r>
    </w:p>
    <w:p w14:paraId="0E97FFC4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0E15F461" w14:textId="77777777" w:rsidR="00AD47AF" w:rsidRPr="002E4CBE" w:rsidRDefault="00AD47AF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>Międzynarodowa rekrutacja wymaga jednak zrozumienia wielu aspektów, a także przygotowania zespołu na nowe wyzwania, chociażby związane z barierą językową, którą będą musieli przełamać. Warto jednak podjąć się tego wyzwania, by zwiększyć swoje szanse na zatrudnienie entuzjastycznych i zmotywowanych pracowników na całym świecie.</w:t>
      </w:r>
    </w:p>
    <w:p w14:paraId="5CDF1944" w14:textId="77777777" w:rsidR="004254B2" w:rsidRPr="002E4CBE" w:rsidRDefault="004254B2" w:rsidP="00AD47AF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5BB87BF" w14:textId="5A6A0B90" w:rsidR="004254B2" w:rsidRPr="002E4CBE" w:rsidRDefault="004254B2" w:rsidP="00AD47AF">
      <w:pPr>
        <w:spacing w:line="276" w:lineRule="auto"/>
        <w:jc w:val="both"/>
        <w:rPr>
          <w:rFonts w:ascii="Arial" w:hAnsi="Arial" w:cs="Arial"/>
          <w:lang w:val="pl-PL"/>
        </w:rPr>
      </w:pPr>
      <w:r w:rsidRPr="002E4CBE">
        <w:rPr>
          <w:rFonts w:ascii="Arial" w:hAnsi="Arial" w:cs="Arial"/>
          <w:lang w:val="pl-PL"/>
        </w:rPr>
        <w:t xml:space="preserve">Źródło: </w:t>
      </w:r>
      <w:hyperlink r:id="rId8" w:history="1">
        <w:proofErr w:type="spellStart"/>
        <w:r w:rsidRPr="002E4CBE">
          <w:rPr>
            <w:rStyle w:val="Hipercze"/>
            <w:rFonts w:ascii="Arial" w:hAnsi="Arial" w:cs="Arial"/>
            <w:lang w:val="pl-PL"/>
          </w:rPr>
          <w:t>Preply</w:t>
        </w:r>
        <w:proofErr w:type="spellEnd"/>
      </w:hyperlink>
    </w:p>
    <w:p w14:paraId="5F252DA7" w14:textId="64B6E2A6" w:rsidR="00A03D05" w:rsidRPr="00101C9E" w:rsidRDefault="00A03D05" w:rsidP="00A85974">
      <w:pPr>
        <w:spacing w:line="276" w:lineRule="auto"/>
        <w:rPr>
          <w:rFonts w:ascii="Arial" w:eastAsia="Calibri" w:hAnsi="Arial" w:cs="Arial"/>
          <w:color w:val="000000"/>
          <w:lang w:val="pl-PL"/>
        </w:rPr>
      </w:pPr>
      <w:r w:rsidRPr="00101C9E">
        <w:rPr>
          <w:rFonts w:ascii="Arial" w:eastAsia="Calibri" w:hAnsi="Arial" w:cs="Arial"/>
          <w:color w:val="000000"/>
          <w:lang w:val="pl-PL"/>
        </w:rPr>
        <w:t>_______________________________________________________________</w:t>
      </w:r>
    </w:p>
    <w:p w14:paraId="30554592" w14:textId="77777777" w:rsidR="00A03D05" w:rsidRPr="00101C9E" w:rsidRDefault="00A03D05" w:rsidP="00A85974">
      <w:pPr>
        <w:pStyle w:val="Bezodstpw"/>
        <w:spacing w:line="276" w:lineRule="auto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525ACD13" w14:textId="77777777" w:rsidR="00A3454E" w:rsidRPr="00101C9E" w:rsidRDefault="00A3454E" w:rsidP="00A85974">
      <w:pPr>
        <w:spacing w:line="276" w:lineRule="auto"/>
        <w:jc w:val="both"/>
        <w:rPr>
          <w:rFonts w:ascii="Arial" w:eastAsia="Calibri" w:hAnsi="Arial" w:cs="Arial"/>
          <w:lang w:val="pl-PL"/>
        </w:rPr>
      </w:pPr>
      <w:r w:rsidRPr="00101C9E">
        <w:rPr>
          <w:rFonts w:ascii="Arial" w:eastAsia="Calibri" w:hAnsi="Arial" w:cs="Arial"/>
          <w:lang w:val="pl-PL"/>
        </w:rPr>
        <w:t>Pytania dla mediów:</w:t>
      </w:r>
    </w:p>
    <w:p w14:paraId="007A4658" w14:textId="77777777" w:rsidR="00A3454E" w:rsidRPr="002E4CBE" w:rsidRDefault="00A3454E" w:rsidP="00A85974">
      <w:pPr>
        <w:spacing w:line="276" w:lineRule="auto"/>
        <w:jc w:val="both"/>
        <w:rPr>
          <w:rFonts w:ascii="Arial" w:eastAsia="Calibri" w:hAnsi="Arial" w:cs="Arial"/>
        </w:rPr>
      </w:pPr>
      <w:r w:rsidRPr="002E4CBE">
        <w:rPr>
          <w:rFonts w:ascii="Arial" w:eastAsia="Calibri" w:hAnsi="Arial" w:cs="Arial"/>
        </w:rPr>
        <w:t>Kamila Szlezyngier</w:t>
      </w:r>
    </w:p>
    <w:p w14:paraId="6DE95BC8" w14:textId="77777777" w:rsidR="00A3454E" w:rsidRPr="002E4CBE" w:rsidRDefault="00A3454E" w:rsidP="00A85974">
      <w:pPr>
        <w:spacing w:line="276" w:lineRule="auto"/>
        <w:jc w:val="both"/>
        <w:rPr>
          <w:rFonts w:ascii="Arial" w:eastAsia="Calibri" w:hAnsi="Arial" w:cs="Arial"/>
        </w:rPr>
      </w:pPr>
      <w:r w:rsidRPr="002E4CBE">
        <w:rPr>
          <w:rFonts w:ascii="Arial" w:eastAsia="Calibri" w:hAnsi="Arial" w:cs="Arial"/>
        </w:rPr>
        <w:t>Senior PR Manager</w:t>
      </w:r>
    </w:p>
    <w:p w14:paraId="2C73023E" w14:textId="77777777" w:rsidR="00A3454E" w:rsidRPr="00D048B6" w:rsidRDefault="00A3454E" w:rsidP="00A85974">
      <w:pPr>
        <w:spacing w:line="276" w:lineRule="auto"/>
        <w:jc w:val="both"/>
        <w:rPr>
          <w:rFonts w:ascii="Arial" w:eastAsia="Calibri" w:hAnsi="Arial" w:cs="Arial"/>
        </w:rPr>
      </w:pPr>
      <w:r w:rsidRPr="00D048B6">
        <w:rPr>
          <w:rFonts w:ascii="Arial" w:eastAsia="Calibri" w:hAnsi="Arial" w:cs="Arial"/>
        </w:rPr>
        <w:t>M. 784 398 072</w:t>
      </w:r>
    </w:p>
    <w:p w14:paraId="5329C9D5" w14:textId="77777777" w:rsidR="00A3454E" w:rsidRPr="00D048B6" w:rsidRDefault="00A3454E" w:rsidP="00A85974">
      <w:pPr>
        <w:spacing w:line="276" w:lineRule="auto"/>
        <w:jc w:val="both"/>
        <w:rPr>
          <w:rFonts w:ascii="Arial" w:eastAsia="Calibri" w:hAnsi="Arial" w:cs="Arial"/>
        </w:rPr>
      </w:pPr>
      <w:r w:rsidRPr="00D048B6">
        <w:rPr>
          <w:rFonts w:ascii="Arial" w:eastAsia="Calibri" w:hAnsi="Arial" w:cs="Arial"/>
        </w:rPr>
        <w:t xml:space="preserve">E-Mail: </w:t>
      </w:r>
      <w:hyperlink r:id="rId9" w:history="1">
        <w:r w:rsidRPr="00D048B6">
          <w:rPr>
            <w:rStyle w:val="Hipercze"/>
            <w:rFonts w:ascii="Arial" w:eastAsia="Calibri" w:hAnsi="Arial" w:cs="Arial"/>
          </w:rPr>
          <w:t>kamila@all4comms.com</w:t>
        </w:r>
      </w:hyperlink>
    </w:p>
    <w:p w14:paraId="0530CAE5" w14:textId="1243E470" w:rsidR="00DD3F14" w:rsidRPr="002E4CBE" w:rsidRDefault="00000000" w:rsidP="00A85974">
      <w:pPr>
        <w:spacing w:line="276" w:lineRule="auto"/>
        <w:jc w:val="both"/>
        <w:rPr>
          <w:rFonts w:ascii="Arial" w:eastAsia="Calibri" w:hAnsi="Arial" w:cs="Arial"/>
        </w:rPr>
      </w:pPr>
      <w:hyperlink r:id="rId10" w:history="1">
        <w:r w:rsidR="003A038F" w:rsidRPr="002E4CBE">
          <w:rPr>
            <w:rStyle w:val="Hipercze"/>
            <w:rFonts w:ascii="Arial" w:eastAsia="Calibri" w:hAnsi="Arial" w:cs="Arial"/>
          </w:rPr>
          <w:t>www.all4comms.com</w:t>
        </w:r>
      </w:hyperlink>
    </w:p>
    <w:sectPr w:rsidR="00DD3F14" w:rsidRPr="002E4C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60" w:h="17180"/>
      <w:pgMar w:top="1620" w:right="1720" w:bottom="280" w:left="12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8630" w14:textId="77777777" w:rsidR="00E87706" w:rsidRDefault="00E87706">
      <w:r>
        <w:separator/>
      </w:r>
    </w:p>
  </w:endnote>
  <w:endnote w:type="continuationSeparator" w:id="0">
    <w:p w14:paraId="7ACD4B39" w14:textId="77777777" w:rsidR="00E87706" w:rsidRDefault="00E8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ontserrat Light">
    <w:panose1 w:val="020B0604020202020204"/>
    <w:charset w:val="EE"/>
    <w:family w:val="auto"/>
    <w:pitch w:val="variable"/>
    <w:sig w:usb0="2000020F" w:usb1="00000003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9B61" w14:textId="77777777" w:rsidR="00A3454E" w:rsidRDefault="00A345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DB62" w14:textId="77777777" w:rsidR="00DD3F14" w:rsidRDefault="00370C48">
    <w:pPr>
      <w:pStyle w:val="Nagwekistopka"/>
    </w:pPr>
    <w:r>
      <w:rPr>
        <w:noProof/>
        <w:lang w:eastAsia="pl-PL"/>
      </w:rPr>
      <w:drawing>
        <wp:inline distT="0" distB="0" distL="0" distR="0" wp14:anchorId="1C3CB0FB" wp14:editId="5F5E5C15">
          <wp:extent cx="5926455" cy="1354455"/>
          <wp:effectExtent l="0" t="0" r="0" b="0"/>
          <wp:docPr id="4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354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46B1" w14:textId="77777777" w:rsidR="00DD3F14" w:rsidRDefault="00DD3F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68EB" w14:textId="77777777" w:rsidR="00E87706" w:rsidRDefault="00E87706">
      <w:r>
        <w:separator/>
      </w:r>
    </w:p>
  </w:footnote>
  <w:footnote w:type="continuationSeparator" w:id="0">
    <w:p w14:paraId="744B8350" w14:textId="77777777" w:rsidR="00E87706" w:rsidRDefault="00E8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02D6" w14:textId="77777777" w:rsidR="00A3454E" w:rsidRDefault="00A3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4242" w14:textId="77777777" w:rsidR="00DD3F14" w:rsidRDefault="00370C48">
    <w:pPr>
      <w:pStyle w:val="Nagwekistopka"/>
    </w:pPr>
    <w:r>
      <w:rPr>
        <w:noProof/>
        <w:lang w:eastAsia="pl-PL"/>
      </w:rPr>
      <w:drawing>
        <wp:inline distT="0" distB="0" distL="0" distR="0" wp14:anchorId="04383D8C" wp14:editId="7C9DC5F3">
          <wp:extent cx="5926455" cy="1354455"/>
          <wp:effectExtent l="0" t="0" r="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354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C777" w14:textId="77777777" w:rsidR="00DD3F14" w:rsidRDefault="00DD3F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30B"/>
    <w:multiLevelType w:val="hybridMultilevel"/>
    <w:tmpl w:val="B85A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3C5B"/>
    <w:multiLevelType w:val="hybridMultilevel"/>
    <w:tmpl w:val="0A085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75315"/>
    <w:multiLevelType w:val="multilevel"/>
    <w:tmpl w:val="396C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87607"/>
    <w:multiLevelType w:val="hybridMultilevel"/>
    <w:tmpl w:val="83E8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2329"/>
    <w:multiLevelType w:val="hybridMultilevel"/>
    <w:tmpl w:val="0F92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74344">
    <w:abstractNumId w:val="3"/>
  </w:num>
  <w:num w:numId="2" w16cid:durableId="244807609">
    <w:abstractNumId w:val="0"/>
  </w:num>
  <w:num w:numId="3" w16cid:durableId="1452700150">
    <w:abstractNumId w:val="2"/>
  </w:num>
  <w:num w:numId="4" w16cid:durableId="1443038950">
    <w:abstractNumId w:val="4"/>
  </w:num>
  <w:num w:numId="5" w16cid:durableId="66370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DA"/>
    <w:rsid w:val="00036839"/>
    <w:rsid w:val="000C6DE2"/>
    <w:rsid w:val="000D5937"/>
    <w:rsid w:val="000F3AC1"/>
    <w:rsid w:val="00101C9E"/>
    <w:rsid w:val="001035BE"/>
    <w:rsid w:val="00110DDA"/>
    <w:rsid w:val="00133DEC"/>
    <w:rsid w:val="001A4D98"/>
    <w:rsid w:val="001D0177"/>
    <w:rsid w:val="00200F9B"/>
    <w:rsid w:val="00210D98"/>
    <w:rsid w:val="0023431D"/>
    <w:rsid w:val="0024463C"/>
    <w:rsid w:val="00266ADD"/>
    <w:rsid w:val="002714F1"/>
    <w:rsid w:val="002871D6"/>
    <w:rsid w:val="002A7291"/>
    <w:rsid w:val="002B2326"/>
    <w:rsid w:val="002E4CBE"/>
    <w:rsid w:val="00350454"/>
    <w:rsid w:val="0035208F"/>
    <w:rsid w:val="0035580D"/>
    <w:rsid w:val="00366F84"/>
    <w:rsid w:val="00370C48"/>
    <w:rsid w:val="00376A1C"/>
    <w:rsid w:val="003A038F"/>
    <w:rsid w:val="003B640D"/>
    <w:rsid w:val="00411719"/>
    <w:rsid w:val="00411E85"/>
    <w:rsid w:val="00412F87"/>
    <w:rsid w:val="004254B2"/>
    <w:rsid w:val="00433FC2"/>
    <w:rsid w:val="00450801"/>
    <w:rsid w:val="004847AA"/>
    <w:rsid w:val="00510E4D"/>
    <w:rsid w:val="00581C2E"/>
    <w:rsid w:val="005B71F6"/>
    <w:rsid w:val="00617958"/>
    <w:rsid w:val="00651594"/>
    <w:rsid w:val="00671C58"/>
    <w:rsid w:val="006D5E41"/>
    <w:rsid w:val="006E6BB2"/>
    <w:rsid w:val="007024AF"/>
    <w:rsid w:val="0071256E"/>
    <w:rsid w:val="00785A31"/>
    <w:rsid w:val="007B4DB3"/>
    <w:rsid w:val="007B4F22"/>
    <w:rsid w:val="008018E5"/>
    <w:rsid w:val="00826BD0"/>
    <w:rsid w:val="00860AE4"/>
    <w:rsid w:val="008875F3"/>
    <w:rsid w:val="00887DC0"/>
    <w:rsid w:val="008A3278"/>
    <w:rsid w:val="008E25E9"/>
    <w:rsid w:val="00953C6B"/>
    <w:rsid w:val="00972404"/>
    <w:rsid w:val="009A2554"/>
    <w:rsid w:val="009D5B8F"/>
    <w:rsid w:val="00A03D05"/>
    <w:rsid w:val="00A3454E"/>
    <w:rsid w:val="00A62015"/>
    <w:rsid w:val="00A85974"/>
    <w:rsid w:val="00AA41F1"/>
    <w:rsid w:val="00AB6C95"/>
    <w:rsid w:val="00AD47AF"/>
    <w:rsid w:val="00B1376B"/>
    <w:rsid w:val="00B67EBB"/>
    <w:rsid w:val="00B93AC1"/>
    <w:rsid w:val="00BD6F2A"/>
    <w:rsid w:val="00BF15C7"/>
    <w:rsid w:val="00BF4843"/>
    <w:rsid w:val="00C11467"/>
    <w:rsid w:val="00C3789E"/>
    <w:rsid w:val="00C756AA"/>
    <w:rsid w:val="00C82E04"/>
    <w:rsid w:val="00CC6985"/>
    <w:rsid w:val="00CE64F0"/>
    <w:rsid w:val="00D048B6"/>
    <w:rsid w:val="00D455F0"/>
    <w:rsid w:val="00D540CA"/>
    <w:rsid w:val="00DC026E"/>
    <w:rsid w:val="00DC11AA"/>
    <w:rsid w:val="00DD3F14"/>
    <w:rsid w:val="00DF1E70"/>
    <w:rsid w:val="00E87706"/>
    <w:rsid w:val="00EA292A"/>
    <w:rsid w:val="00EF0A75"/>
    <w:rsid w:val="00F06923"/>
    <w:rsid w:val="00FA7889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DF00BA"/>
  <w15:chartTrackingRefBased/>
  <w15:docId w15:val="{154E17C0-9B3F-3440-8C98-7A1B6DF3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Arial Unicode MS"/>
      <w:sz w:val="24"/>
      <w:szCs w:val="24"/>
      <w:lang w:val="en-US" w:eastAsia="zh-CN"/>
    </w:rPr>
  </w:style>
  <w:style w:type="paragraph" w:styleId="Nagwek2">
    <w:name w:val="heading 2"/>
    <w:basedOn w:val="Normalny"/>
    <w:link w:val="Nagwek2Znak"/>
    <w:uiPriority w:val="9"/>
    <w:qFormat/>
    <w:rsid w:val="00FA7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UyteHipercze">
    <w:name w:val="FollowedHyperlink"/>
    <w:rPr>
      <w:color w:val="FF00FF"/>
      <w:u w:val="single"/>
    </w:rPr>
  </w:style>
  <w:style w:type="character" w:customStyle="1" w:styleId="HTML-wstpniesformatowanyZnak">
    <w:name w:val="HTML - wstępnie sformatowany Znak"/>
    <w:uiPriority w:val="99"/>
    <w:rPr>
      <w:rFonts w:ascii="Courier New" w:eastAsia="Times New Roman" w:hAnsi="Courier New" w:cs="Courier New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en-US"/>
    </w:rPr>
  </w:style>
  <w:style w:type="character" w:customStyle="1" w:styleId="TematkomentarzaZnak">
    <w:name w:val="Temat komentarza Znak"/>
    <w:rPr>
      <w:b/>
      <w:bCs/>
      <w:lang w:val="en-U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Montserrat Light" w:eastAsia="Montserrat Light" w:hAnsi="Montserrat Light" w:cs="Montserrat Light"/>
      <w:color w:val="000000"/>
      <w:sz w:val="19"/>
      <w:szCs w:val="19"/>
      <w:lang w:val="en-US"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istopka">
    <w:name w:val="Nagłówek i stopk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TreA">
    <w:name w:val="Treść 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Montserrat Light" w:eastAsia="Arial Unicode MS" w:hAnsi="Montserrat Light" w:cs="Arial Unicode MS"/>
      <w:color w:val="000000"/>
      <w:sz w:val="22"/>
      <w:szCs w:val="22"/>
      <w:lang w:eastAsia="zh-CN"/>
    </w:rPr>
  </w:style>
  <w:style w:type="paragraph" w:styleId="HTML-wstpniesformatowany">
    <w:name w:val="HTML Preformatted"/>
    <w:basedOn w:val="Normalny"/>
    <w:uiPriority w:val="99"/>
    <w:rPr>
      <w:rFonts w:ascii="Courier New" w:eastAsia="Times New Roman" w:hAnsi="Courier New" w:cs="Courier New"/>
      <w:sz w:val="20"/>
      <w:szCs w:val="20"/>
      <w:lang w:val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uiPriority w:val="99"/>
    <w:semiHidden/>
    <w:unhideWhenUsed/>
    <w:rsid w:val="00DC11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00F9B"/>
    <w:rPr>
      <w:rFonts w:ascii="Calibri" w:eastAsia="Calibri" w:hAnsi="Calibri"/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6D5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</w:pPr>
    <w:rPr>
      <w:rFonts w:ascii="Calibri" w:eastAsia="Calibri" w:hAnsi="Calibri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A7889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A7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A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ly.com/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eply.com/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ll4com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ila@all4comm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4913</Characters>
  <Application>Microsoft Office Word</Application>
  <DocSecurity>0</DocSecurity>
  <Lines>87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Links>
    <vt:vector size="18" baseType="variant">
      <vt:variant>
        <vt:i4>8126526</vt:i4>
      </vt:variant>
      <vt:variant>
        <vt:i4>6</vt:i4>
      </vt:variant>
      <vt:variant>
        <vt:i4>0</vt:i4>
      </vt:variant>
      <vt:variant>
        <vt:i4>5</vt:i4>
      </vt:variant>
      <vt:variant>
        <vt:lpwstr>https://www.all4comms.com/</vt:lpwstr>
      </vt:variant>
      <vt:variant>
        <vt:lpwstr/>
      </vt:variant>
      <vt:variant>
        <vt:i4>5439536</vt:i4>
      </vt:variant>
      <vt:variant>
        <vt:i4>3</vt:i4>
      </vt:variant>
      <vt:variant>
        <vt:i4>0</vt:i4>
      </vt:variant>
      <vt:variant>
        <vt:i4>5</vt:i4>
      </vt:variant>
      <vt:variant>
        <vt:lpwstr>mailto:kamila@all4comms.com</vt:lpwstr>
      </vt:variant>
      <vt:variant>
        <vt:lpwstr/>
      </vt:variant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http://www.gosolo.net/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gryzzli</dc:creator>
  <cp:keywords/>
  <cp:lastModifiedBy>Kamila Szlezyngier</cp:lastModifiedBy>
  <cp:revision>4</cp:revision>
  <cp:lastPrinted>1899-12-31T22:36:00Z</cp:lastPrinted>
  <dcterms:created xsi:type="dcterms:W3CDTF">2023-06-13T08:07:00Z</dcterms:created>
  <dcterms:modified xsi:type="dcterms:W3CDTF">2023-06-14T07:35:00Z</dcterms:modified>
</cp:coreProperties>
</file>